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855A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5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5A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855A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855A8">
        <w:rPr>
          <w:noProof/>
          <w:sz w:val="24"/>
          <w:szCs w:val="24"/>
        </w:rPr>
        <w:t>992</w:t>
      </w:r>
      <w:r w:rsidR="00102979" w:rsidRPr="00D855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855A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855A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855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855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855A8">
        <w:rPr>
          <w:sz w:val="24"/>
          <w:szCs w:val="24"/>
        </w:rPr>
        <w:t xml:space="preserve"> </w:t>
      </w:r>
      <w:r w:rsidR="001964A6" w:rsidRPr="00D855A8">
        <w:rPr>
          <w:noProof/>
          <w:sz w:val="24"/>
          <w:szCs w:val="24"/>
        </w:rPr>
        <w:t>50:19:0060204:403</w:t>
      </w:r>
      <w:r w:rsidRPr="00D855A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855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855A8">
        <w:rPr>
          <w:sz w:val="24"/>
          <w:szCs w:val="24"/>
        </w:rPr>
        <w:t xml:space="preserve"> – «</w:t>
      </w:r>
      <w:r w:rsidR="00597746" w:rsidRPr="00D855A8">
        <w:rPr>
          <w:noProof/>
          <w:sz w:val="24"/>
          <w:szCs w:val="24"/>
        </w:rPr>
        <w:t>Земли населенных пунктов</w:t>
      </w:r>
      <w:r w:rsidRPr="00D855A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855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855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855A8">
        <w:rPr>
          <w:sz w:val="24"/>
          <w:szCs w:val="24"/>
        </w:rPr>
        <w:t xml:space="preserve"> – «</w:t>
      </w:r>
      <w:r w:rsidR="003E59E1" w:rsidRPr="00D855A8">
        <w:rPr>
          <w:noProof/>
          <w:sz w:val="24"/>
          <w:szCs w:val="24"/>
        </w:rPr>
        <w:t>Для индивидуального жилищного строительства (2.1)</w:t>
      </w:r>
      <w:r w:rsidRPr="00D855A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855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855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855A8">
        <w:rPr>
          <w:sz w:val="24"/>
          <w:szCs w:val="24"/>
        </w:rPr>
        <w:t xml:space="preserve">: </w:t>
      </w:r>
      <w:r w:rsidR="00D1191C" w:rsidRPr="00D855A8">
        <w:rPr>
          <w:noProof/>
          <w:sz w:val="24"/>
          <w:szCs w:val="24"/>
        </w:rPr>
        <w:t>Московская область, д. Строганка, Рузский городской округ</w:t>
      </w:r>
      <w:r w:rsidR="00472CAA" w:rsidRPr="00D855A8">
        <w:rPr>
          <w:sz w:val="24"/>
          <w:szCs w:val="24"/>
        </w:rPr>
        <w:t xml:space="preserve"> </w:t>
      </w:r>
      <w:r w:rsidRPr="00D855A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855A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855A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855A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 (2.1)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5A9AC49C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E70DB5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D855A8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E757D1E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="00D855A8">
        <w:t xml:space="preserve"> 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Российской Федерации от 11.03.2010 №138 (ред. от 02.12.2020) «Об утверждении Федеральных правил использования воздушного пространства Российской Федерации»,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C4DF00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4FEB17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855A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855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855A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855A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5A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D855A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85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85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855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855A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5A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D85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855A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D855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85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855A8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9EBB3A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257935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992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 (2.1).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55A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E59FD-E805-45BD-8BD0-F160D37E8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3123</Words>
  <Characters>17807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2025-04-28T11:56:00Z</dcterms:modified>
</cp:coreProperties>
</file>